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E956A" w14:textId="77777777" w:rsidR="00172FB8" w:rsidRDefault="00172FB8">
      <w:pPr>
        <w:pStyle w:val="NBSheading"/>
        <w:ind w:left="0" w:firstLine="0"/>
      </w:pPr>
      <w:r>
        <w:t>E40</w:t>
      </w:r>
      <w:r>
        <w:tab/>
        <w:t>DESIGNED JOINTS IN INSITU CONCRETE</w:t>
      </w:r>
    </w:p>
    <w:p w14:paraId="5AF6EA3C" w14:textId="77777777" w:rsidR="00172FB8" w:rsidRDefault="00172FB8">
      <w:pPr>
        <w:pStyle w:val="NBSclause"/>
      </w:pPr>
    </w:p>
    <w:p w14:paraId="4D84DAD6" w14:textId="77777777" w:rsidR="00172FB8" w:rsidRDefault="00172FB8">
      <w:pPr>
        <w:pStyle w:val="NBSclause"/>
      </w:pPr>
      <w:r>
        <w:tab/>
      </w:r>
      <w:r>
        <w:tab/>
        <w:t>To be read with Preliminaries / General conditions.</w:t>
      </w:r>
    </w:p>
    <w:p w14:paraId="7CCC11D0" w14:textId="77777777" w:rsidR="00172FB8" w:rsidRDefault="00172FB8" w:rsidP="00B343F4">
      <w:pPr>
        <w:pStyle w:val="NBSclause"/>
        <w:ind w:left="0" w:firstLine="0"/>
      </w:pPr>
    </w:p>
    <w:p w14:paraId="3BD4631B" w14:textId="77777777" w:rsidR="00172FB8" w:rsidRDefault="00172FB8">
      <w:pPr>
        <w:pStyle w:val="NBSclause"/>
        <w:rPr>
          <w:vanish/>
        </w:rPr>
      </w:pPr>
      <w:r>
        <w:rPr>
          <w:vanish/>
        </w:rPr>
        <w:t>J40/310333333333</w:t>
      </w:r>
    </w:p>
    <w:p w14:paraId="5DEAD71A" w14:textId="77777777" w:rsidR="00172FB8" w:rsidRDefault="00172FB8">
      <w:pPr>
        <w:pStyle w:val="NBSclause"/>
        <w:rPr>
          <w:vanish/>
        </w:rPr>
      </w:pPr>
      <w:r>
        <w:rPr>
          <w:vanish/>
        </w:rPr>
        <w:t>3100110101010293I8E4844444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</w:p>
    <w:p w14:paraId="154AE78D" w14:textId="77777777" w:rsidR="00172FB8" w:rsidRDefault="005D5547">
      <w:pPr>
        <w:pStyle w:val="NBSclause"/>
        <w:ind w:left="0" w:firstLine="0"/>
      </w:pPr>
      <w:r>
        <w:t xml:space="preserve">320 </w:t>
      </w:r>
      <w:r>
        <w:tab/>
        <w:t xml:space="preserve">HYDROPHILIC </w:t>
      </w:r>
      <w:r w:rsidR="00172FB8">
        <w:t xml:space="preserve"> WATERSTOPS </w:t>
      </w:r>
    </w:p>
    <w:p w14:paraId="75A1BD4C" w14:textId="77777777" w:rsidR="00B343F4" w:rsidRPr="008805E7" w:rsidRDefault="00B343F4" w:rsidP="00B343F4">
      <w:pPr>
        <w:pStyle w:val="NBSclause"/>
        <w:tabs>
          <w:tab w:val="clear" w:pos="680"/>
        </w:tabs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58E80BD6" w14:textId="77777777" w:rsidR="00B343F4" w:rsidRPr="0010705A" w:rsidRDefault="00B343F4" w:rsidP="00B343F4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591AFB10" w14:textId="77777777" w:rsidR="00B343F4" w:rsidRDefault="00B343F4" w:rsidP="00B343F4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7B1E8B59" w14:textId="77777777" w:rsidR="00B343F4" w:rsidRDefault="00B343F4" w:rsidP="00B343F4">
      <w:pPr>
        <w:pStyle w:val="NBSclause"/>
        <w:tabs>
          <w:tab w:val="left" w:pos="2127"/>
        </w:tabs>
        <w:rPr>
          <w:rFonts w:eastAsia="Calibri" w:cs="Arial"/>
          <w:color w:val="000000"/>
          <w:szCs w:val="22"/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>
        <w:rPr>
          <w:rFonts w:eastAsia="Calibri" w:cs="Arial"/>
          <w:color w:val="000000"/>
          <w:szCs w:val="22"/>
          <w:lang w:val="en-GB"/>
        </w:rPr>
        <w:tab/>
      </w:r>
    </w:p>
    <w:p w14:paraId="5DD4BCCE" w14:textId="77777777" w:rsidR="00172FB8" w:rsidRDefault="00B343F4" w:rsidP="00B343F4">
      <w:pPr>
        <w:pStyle w:val="NBSclause"/>
        <w:tabs>
          <w:tab w:val="left" w:pos="2127"/>
        </w:tabs>
      </w:pPr>
      <w:r>
        <w:rPr>
          <w:rFonts w:eastAsia="Calibri" w:cs="Arial"/>
          <w:color w:val="000000"/>
          <w:szCs w:val="22"/>
          <w:lang w:val="en-GB"/>
        </w:rPr>
        <w:tab/>
      </w:r>
      <w:r w:rsidR="00172FB8">
        <w:t xml:space="preserve">-    </w:t>
      </w:r>
      <w:r>
        <w:t xml:space="preserve"> </w:t>
      </w:r>
      <w:r w:rsidR="00172FB8">
        <w:t xml:space="preserve">Product reference : RIW Waterstop       </w:t>
      </w:r>
    </w:p>
    <w:p w14:paraId="455C2532" w14:textId="77777777" w:rsidR="005D5547" w:rsidRDefault="00B343F4" w:rsidP="00B343F4">
      <w:pPr>
        <w:pStyle w:val="NBSclause"/>
        <w:tabs>
          <w:tab w:val="clear" w:pos="284"/>
          <w:tab w:val="clear" w:pos="680"/>
        </w:tabs>
        <w:ind w:hanging="396"/>
      </w:pPr>
      <w:r>
        <w:t xml:space="preserve">- </w:t>
      </w:r>
      <w:r>
        <w:tab/>
      </w:r>
      <w:r w:rsidR="005D5547">
        <w:t xml:space="preserve">Location : Fixed to the first cast concrete surface, centrally in 150mm </w:t>
      </w:r>
      <w:r w:rsidR="009B4574">
        <w:t xml:space="preserve">minimum </w:t>
      </w:r>
      <w:r w:rsidR="005D5547">
        <w:t>thickness of concrete.</w:t>
      </w:r>
    </w:p>
    <w:p w14:paraId="7B0BBA64" w14:textId="77777777" w:rsidR="00172FB8" w:rsidRDefault="005D5547" w:rsidP="00B343F4">
      <w:pPr>
        <w:pStyle w:val="NBSclause"/>
        <w:numPr>
          <w:ilvl w:val="0"/>
          <w:numId w:val="2"/>
        </w:numPr>
        <w:tabs>
          <w:tab w:val="clear" w:pos="284"/>
        </w:tabs>
      </w:pPr>
      <w:r>
        <w:t xml:space="preserve">Method of fixing : </w:t>
      </w:r>
      <w:r w:rsidR="00FC19F7">
        <w:t>Tightly butt joint the W</w:t>
      </w:r>
      <w:r w:rsidR="00172FB8">
        <w:t>aterstop as required. Do not overlap.</w:t>
      </w:r>
      <w:r w:rsidR="00B343F4">
        <w:t xml:space="preserve"> </w:t>
      </w:r>
      <w:r w:rsidR="00172FB8">
        <w:t>Fix the RIW Waterstop in place using RIW Mesh ( lapped as n</w:t>
      </w:r>
      <w:r w:rsidR="00FC19F7">
        <w:t>ecessary ), nailed through the W</w:t>
      </w:r>
      <w:r w:rsidR="00172FB8">
        <w:t xml:space="preserve">aterstop, at 300mm </w:t>
      </w:r>
      <w:proofErr w:type="spellStart"/>
      <w:r w:rsidR="00172FB8">
        <w:t>centres</w:t>
      </w:r>
      <w:proofErr w:type="spellEnd"/>
      <w:r w:rsidR="00172FB8">
        <w:t>.</w:t>
      </w:r>
    </w:p>
    <w:p w14:paraId="0BFA7642" w14:textId="77777777" w:rsidR="00172FB8" w:rsidRDefault="005D5547" w:rsidP="00B343F4">
      <w:pPr>
        <w:pStyle w:val="NBSclause"/>
        <w:numPr>
          <w:ilvl w:val="0"/>
          <w:numId w:val="2"/>
        </w:numPr>
        <w:tabs>
          <w:tab w:val="clear" w:pos="284"/>
        </w:tabs>
      </w:pPr>
      <w:r>
        <w:t>Condition of concrete surface at time of fixing : Clean and free from ponded or running water.</w:t>
      </w:r>
    </w:p>
    <w:p w14:paraId="2297730F" w14:textId="77777777" w:rsidR="005D5547" w:rsidRDefault="005D5547" w:rsidP="00B343F4">
      <w:pPr>
        <w:pStyle w:val="NBSclause"/>
        <w:numPr>
          <w:ilvl w:val="0"/>
          <w:numId w:val="2"/>
        </w:numPr>
        <w:tabs>
          <w:tab w:val="clear" w:pos="284"/>
        </w:tabs>
      </w:pPr>
      <w:r>
        <w:t xml:space="preserve">Protection : Prevent </w:t>
      </w:r>
      <w:r w:rsidR="00FC19F7">
        <w:t>wetting of exposed sections of W</w:t>
      </w:r>
      <w:r>
        <w:t>aterstop.</w:t>
      </w:r>
    </w:p>
    <w:p w14:paraId="2725B8F4" w14:textId="77777777" w:rsidR="00172FB8" w:rsidRDefault="00172FB8">
      <w:pPr>
        <w:pStyle w:val="NBSsub-indent"/>
        <w:ind w:left="0" w:firstLine="0"/>
        <w:rPr>
          <w:b/>
          <w:sz w:val="16"/>
        </w:rPr>
      </w:pPr>
    </w:p>
    <w:sectPr w:rsidR="00172FB8" w:rsidSect="000157F8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7BBA2" w14:textId="77777777" w:rsidR="00E87107" w:rsidRDefault="00E87107">
      <w:r>
        <w:separator/>
      </w:r>
    </w:p>
  </w:endnote>
  <w:endnote w:type="continuationSeparator" w:id="0">
    <w:p w14:paraId="501CC8D9" w14:textId="77777777" w:rsidR="00E87107" w:rsidRDefault="00E8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61280" w14:textId="77777777" w:rsidR="00172FB8" w:rsidRDefault="00172FB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SSL / 01 </w:t>
    </w:r>
    <w:r>
      <w:rPr>
        <w:rFonts w:ascii="Arial" w:hAnsi="Arial"/>
        <w:color w:val="FF0000"/>
        <w:sz w:val="16"/>
      </w:rPr>
      <w:t>- J40 / 180  (2 of 2)  04 / 02.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024DF" w14:textId="77777777" w:rsidR="00172FB8" w:rsidRDefault="00172FB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STS / 02 </w:t>
    </w:r>
    <w:r w:rsidR="008804CD">
      <w:rPr>
        <w:rFonts w:ascii="Arial" w:hAnsi="Arial"/>
        <w:color w:val="FF0000"/>
        <w:sz w:val="16"/>
      </w:rPr>
      <w:t>- E40 / 320 ( 1 of 1 ) - 02 /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52C73" w14:textId="77777777" w:rsidR="00E87107" w:rsidRDefault="00E87107">
      <w:r>
        <w:separator/>
      </w:r>
    </w:p>
  </w:footnote>
  <w:footnote w:type="continuationSeparator" w:id="0">
    <w:p w14:paraId="42A1F298" w14:textId="77777777" w:rsidR="00E87107" w:rsidRDefault="00E8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8F85B" w14:textId="77777777" w:rsidR="00172FB8" w:rsidRDefault="00172FB8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6B4C66BD" w14:textId="77777777" w:rsidR="00172FB8" w:rsidRDefault="00172FB8">
    <w:pPr>
      <w:jc w:val="center"/>
    </w:pPr>
    <w:r>
      <w:rPr>
        <w:noProof/>
      </w:rPr>
      <w:object w:dxaOrig="3001" w:dyaOrig="2026" w14:anchorId="13288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9.85pt;margin-top:12.2pt;width:57.6pt;height:56.25pt;z-index:251657728" o:allowincell="f">
          <v:imagedata r:id="rId1" o:title=""/>
          <w10:wrap type="topAndBottom"/>
        </v:shape>
        <o:OLEObject Type="Embed" ProgID="PBrush" ShapeID="_x0000_s2057" DrawAspect="Content" ObjectID="_1710244354" r:id="rId2"/>
      </w:object>
    </w:r>
    <w:r>
      <w:rPr>
        <w:noProof/>
      </w:rPr>
      <w:pict w14:anchorId="153EE56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117.85pt;margin-top:3.2pt;width:158.4pt;height:64.8pt;z-index:251656704" o:allowincell="f" strokecolor="white">
          <v:textbox style="mso-next-textbox:#_x0000_s2056">
            <w:txbxContent>
              <w:p w14:paraId="631206D4" w14:textId="77777777" w:rsidR="00172FB8" w:rsidRDefault="00172FB8">
                <w:pPr>
                  <w:jc w:val="center"/>
                  <w:rPr>
                    <w:b/>
                    <w:sz w:val="22"/>
                  </w:rPr>
                </w:pPr>
              </w:p>
              <w:p w14:paraId="459CEFB2" w14:textId="77777777" w:rsidR="00172FB8" w:rsidRDefault="00172FB8">
                <w:pPr>
                  <w:pStyle w:val="NBSclause"/>
                  <w:tabs>
                    <w:tab w:val="clear" w:pos="284"/>
                    <w:tab w:val="right" w:pos="9356"/>
                  </w:tabs>
                  <w:ind w:left="677" w:hanging="677"/>
                  <w:jc w:val="center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sz w:val="32"/>
                  </w:rPr>
                  <w:t>RIW Limited</w:t>
                </w:r>
              </w:p>
              <w:p w14:paraId="30A46318" w14:textId="77777777" w:rsidR="00172FB8" w:rsidRDefault="00172FB8">
                <w:pPr>
                  <w:pStyle w:val="NBSclause"/>
                  <w:tabs>
                    <w:tab w:val="clear" w:pos="284"/>
                    <w:tab w:val="right" w:pos="9356"/>
                  </w:tabs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Tel : 01344  397 777</w:t>
                </w:r>
              </w:p>
              <w:p w14:paraId="2D7A6AFC" w14:textId="77777777" w:rsidR="00172FB8" w:rsidRDefault="00172FB8">
                <w:pPr>
                  <w:jc w:val="center"/>
                  <w:rPr>
                    <w:b/>
                    <w:sz w:val="22"/>
                  </w:rPr>
                </w:pPr>
              </w:p>
              <w:p w14:paraId="4C67022A" w14:textId="77777777" w:rsidR="00172FB8" w:rsidRDefault="00172FB8">
                <w:pPr>
                  <w:rPr>
                    <w:b/>
                    <w:sz w:val="22"/>
                  </w:rPr>
                </w:pPr>
              </w:p>
              <w:p w14:paraId="26CADD13" w14:textId="77777777" w:rsidR="00172FB8" w:rsidRDefault="00172FB8">
                <w:pPr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>
      <w:t xml:space="preserve">                                                                                                                         </w:t>
    </w:r>
    <w:r>
      <w:object w:dxaOrig="3001" w:dyaOrig="2026" w14:anchorId="365CA0AD">
        <v:shape id="_x0000_i1034" type="#_x0000_t75" style="width:117pt;height:69.75pt" fillcolor="window">
          <v:imagedata r:id="rId3" o:title=""/>
        </v:shape>
        <o:OLEObject Type="Embed" ProgID="Word.Picture.8" ShapeID="_x0000_i1034" DrawAspect="Content" ObjectID="_1710244353" r:id="rId4"/>
      </w:object>
    </w:r>
  </w:p>
  <w:p w14:paraId="6D0E5CE4" w14:textId="77777777" w:rsidR="00172FB8" w:rsidRDefault="00172FB8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5B0E76F6" w14:textId="77777777" w:rsidR="00172FB8" w:rsidRDefault="00172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348D3" w14:textId="01279B6C" w:rsidR="00172FB8" w:rsidRDefault="000157F8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2D850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9" type="#_x0000_t75" style="position:absolute;left:0;text-align:left;margin-left:-.15pt;margin-top:-27.15pt;width:451.35pt;height:62.95pt;z-index:-2516567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</w:p>
  <w:p w14:paraId="7E25DDE7" w14:textId="46C15005" w:rsidR="00172FB8" w:rsidRDefault="003836CB" w:rsidP="000157F8">
    <w:pPr>
      <w:pStyle w:val="Header"/>
      <w:tabs>
        <w:tab w:val="clear" w:pos="8640"/>
        <w:tab w:val="right" w:pos="8789"/>
      </w:tabs>
    </w:pP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E23DD"/>
    <w:multiLevelType w:val="hybridMultilevel"/>
    <w:tmpl w:val="B1189306"/>
    <w:lvl w:ilvl="0" w:tplc="1D522E16">
      <w:numFmt w:val="bullet"/>
      <w:lvlText w:val="-"/>
      <w:lvlJc w:val="left"/>
      <w:pPr>
        <w:tabs>
          <w:tab w:val="num" w:pos="1064"/>
        </w:tabs>
        <w:ind w:left="106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4"/>
        </w:tabs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4"/>
        </w:tabs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4"/>
        </w:tabs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4"/>
        </w:tabs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4"/>
        </w:tabs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4"/>
        </w:tabs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4"/>
        </w:tabs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445C3543"/>
    <w:multiLevelType w:val="hybridMultilevel"/>
    <w:tmpl w:val="4BFA4D72"/>
    <w:lvl w:ilvl="0" w:tplc="7C9027E2">
      <w:start w:val="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00EAA"/>
    <w:multiLevelType w:val="hybridMultilevel"/>
    <w:tmpl w:val="5A0AB24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7654E53"/>
    <w:multiLevelType w:val="hybridMultilevel"/>
    <w:tmpl w:val="A56A553C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61A"/>
    <w:rsid w:val="000157F8"/>
    <w:rsid w:val="001355A8"/>
    <w:rsid w:val="00172FB8"/>
    <w:rsid w:val="002C666E"/>
    <w:rsid w:val="003836CB"/>
    <w:rsid w:val="004A232B"/>
    <w:rsid w:val="00587899"/>
    <w:rsid w:val="005D5547"/>
    <w:rsid w:val="00717A66"/>
    <w:rsid w:val="007F509B"/>
    <w:rsid w:val="008804CD"/>
    <w:rsid w:val="009B4574"/>
    <w:rsid w:val="009B461A"/>
    <w:rsid w:val="00A972A0"/>
    <w:rsid w:val="00AE0035"/>
    <w:rsid w:val="00B343F4"/>
    <w:rsid w:val="00C2512E"/>
    <w:rsid w:val="00D4644C"/>
    <w:rsid w:val="00E3488E"/>
    <w:rsid w:val="00E87107"/>
    <w:rsid w:val="00F823DB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6234E8D"/>
  <w15:chartTrackingRefBased/>
  <w15:docId w15:val="{D76AB554-346D-497C-A853-3B4F29C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5D554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836C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7A6E47DE-B68F-4CFE-80EC-E116D72AB580}"/>
</file>

<file path=customXml/itemProps2.xml><?xml version="1.0" encoding="utf-8"?>
<ds:datastoreItem xmlns:ds="http://schemas.openxmlformats.org/officeDocument/2006/customXml" ds:itemID="{D299CC83-DFBA-4316-ACC8-79AE1835E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863E6-EE81-4CDE-AF44-5D4548B07A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929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2007-03-14T14:56:00Z</cp:lastPrinted>
  <dcterms:created xsi:type="dcterms:W3CDTF">2022-03-31T14:04:00Z</dcterms:created>
  <dcterms:modified xsi:type="dcterms:W3CDTF">2022-03-31T14:04:00Z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